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853F4E">
      <w:pPr>
        <w:spacing w:after="0" w:line="240" w:lineRule="auto"/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1274E7">
        <w:t>15.12.</w:t>
      </w:r>
      <w:r w:rsidR="00A5071B">
        <w:t>2020</w:t>
      </w:r>
      <w:r w:rsidR="00CE2010">
        <w:t>r.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1274E7">
        <w:t>14.12.</w:t>
      </w:r>
      <w:r w:rsidR="00681902">
        <w:t>2020r.</w:t>
      </w:r>
      <w:r>
        <w:t xml:space="preserve"> o godzinie 10.15 odbyło się otwarcie ofert w przetargu nieograniczonym na </w:t>
      </w:r>
      <w:r w:rsidR="001274E7" w:rsidRPr="001274E7">
        <w:rPr>
          <w:b/>
          <w:bCs/>
        </w:rPr>
        <w:t>Remont odcinka drogi gminnej Nr 360075T Jakubowice – Grochocice w miejscowościach Jakubowice i Janowice</w:t>
      </w:r>
      <w:r w:rsidR="008C7438" w:rsidRPr="008C7438">
        <w:rPr>
          <w:b/>
          <w:bCs/>
        </w:rPr>
        <w:t>.</w:t>
      </w:r>
      <w:r w:rsidR="001274E7">
        <w:rPr>
          <w:b/>
          <w:bCs/>
        </w:rPr>
        <w:t xml:space="preserve"> Część I</w:t>
      </w:r>
      <w:r w:rsidR="008C7438" w:rsidRPr="008C7438">
        <w:rPr>
          <w:b/>
          <w:bCs/>
        </w:rPr>
        <w:t xml:space="preserve"> </w:t>
      </w:r>
      <w:r w:rsidR="00C47124">
        <w:t xml:space="preserve">Stosownie do postanowień zawartych </w:t>
      </w:r>
      <w:r w:rsidR="00C47124" w:rsidRPr="00EF2445">
        <w:t xml:space="preserve">w art. 92 ustawy Prawo zamówień publicznych </w:t>
      </w:r>
      <w:r w:rsidR="00C47124">
        <w:t>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60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4"/>
        <w:gridCol w:w="8648"/>
        <w:gridCol w:w="1276"/>
        <w:gridCol w:w="1134"/>
        <w:gridCol w:w="851"/>
        <w:gridCol w:w="850"/>
        <w:gridCol w:w="1418"/>
      </w:tblGrid>
      <w:tr w:rsidR="001274E7" w:rsidRPr="00D22F8F" w:rsidTr="002B22D4">
        <w:trPr>
          <w:trHeight w:val="582"/>
        </w:trPr>
        <w:tc>
          <w:tcPr>
            <w:tcW w:w="424" w:type="dxa"/>
            <w:vMerge w:val="restart"/>
          </w:tcPr>
          <w:p w:rsidR="001274E7" w:rsidRPr="00631A32" w:rsidRDefault="001274E7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1274E7" w:rsidRPr="00631A32" w:rsidRDefault="001274E7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648" w:type="dxa"/>
            <w:vMerge w:val="restart"/>
          </w:tcPr>
          <w:p w:rsidR="001274E7" w:rsidRPr="00631A32" w:rsidRDefault="001274E7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410" w:type="dxa"/>
            <w:gridSpan w:val="2"/>
          </w:tcPr>
          <w:p w:rsidR="001274E7" w:rsidRPr="00631A32" w:rsidRDefault="001274E7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3119" w:type="dxa"/>
            <w:gridSpan w:val="3"/>
          </w:tcPr>
          <w:p w:rsidR="001274E7" w:rsidRPr="00631A32" w:rsidRDefault="001274E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1274E7" w:rsidRPr="00D22F8F" w:rsidTr="002B22D4">
        <w:trPr>
          <w:trHeight w:val="650"/>
        </w:trPr>
        <w:tc>
          <w:tcPr>
            <w:tcW w:w="424" w:type="dxa"/>
            <w:vMerge/>
          </w:tcPr>
          <w:p w:rsidR="001274E7" w:rsidRPr="00631A32" w:rsidRDefault="001274E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648" w:type="dxa"/>
            <w:vMerge/>
          </w:tcPr>
          <w:p w:rsidR="001274E7" w:rsidRPr="00631A32" w:rsidRDefault="001274E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cena</w:t>
            </w:r>
          </w:p>
        </w:tc>
        <w:tc>
          <w:tcPr>
            <w:tcW w:w="1134" w:type="dxa"/>
          </w:tcPr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okres gwarancji</w:t>
            </w:r>
          </w:p>
        </w:tc>
        <w:tc>
          <w:tcPr>
            <w:tcW w:w="851" w:type="dxa"/>
          </w:tcPr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Kryt.</w:t>
            </w:r>
          </w:p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cena</w:t>
            </w:r>
          </w:p>
        </w:tc>
        <w:tc>
          <w:tcPr>
            <w:tcW w:w="850" w:type="dxa"/>
          </w:tcPr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Kryt.</w:t>
            </w:r>
          </w:p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gwarancja</w:t>
            </w:r>
          </w:p>
        </w:tc>
        <w:tc>
          <w:tcPr>
            <w:tcW w:w="1418" w:type="dxa"/>
          </w:tcPr>
          <w:p w:rsidR="001274E7" w:rsidRPr="00853F4E" w:rsidRDefault="001274E7" w:rsidP="00DA7EF5">
            <w:pPr>
              <w:rPr>
                <w:rFonts w:cs="Arial"/>
                <w:bCs/>
                <w:sz w:val="12"/>
                <w:szCs w:val="12"/>
              </w:rPr>
            </w:pPr>
            <w:r w:rsidRPr="00853F4E">
              <w:rPr>
                <w:rFonts w:cs="Arial"/>
                <w:bCs/>
                <w:sz w:val="12"/>
                <w:szCs w:val="12"/>
              </w:rPr>
              <w:t>łącznie</w:t>
            </w:r>
          </w:p>
        </w:tc>
      </w:tr>
      <w:tr w:rsidR="001274E7" w:rsidRPr="00D22F8F" w:rsidTr="002B22D4">
        <w:trPr>
          <w:trHeight w:val="259"/>
        </w:trPr>
        <w:tc>
          <w:tcPr>
            <w:tcW w:w="424" w:type="dxa"/>
          </w:tcPr>
          <w:p w:rsidR="001274E7" w:rsidRPr="00631A32" w:rsidRDefault="0038526B" w:rsidP="001274E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8" w:type="dxa"/>
          </w:tcPr>
          <w:p w:rsidR="001274E7" w:rsidRPr="00D525BB" w:rsidRDefault="001274E7" w:rsidP="001274E7">
            <w:r w:rsidRPr="00D525BB">
              <w:t>PRD ROADST Sp. z o.o., Pawłów 100, 27-225 Pawłów</w:t>
            </w:r>
          </w:p>
        </w:tc>
        <w:tc>
          <w:tcPr>
            <w:tcW w:w="1276" w:type="dxa"/>
          </w:tcPr>
          <w:p w:rsidR="001274E7" w:rsidRPr="00980DC4" w:rsidRDefault="001274E7" w:rsidP="001274E7">
            <w:r w:rsidRPr="00980DC4">
              <w:t>246626,38</w:t>
            </w:r>
          </w:p>
        </w:tc>
        <w:tc>
          <w:tcPr>
            <w:tcW w:w="1134" w:type="dxa"/>
          </w:tcPr>
          <w:p w:rsidR="001274E7" w:rsidRPr="0038526B" w:rsidRDefault="001274E7" w:rsidP="001274E7">
            <w:r w:rsidRPr="0038526B">
              <w:t>60</w:t>
            </w:r>
          </w:p>
        </w:tc>
        <w:tc>
          <w:tcPr>
            <w:tcW w:w="851" w:type="dxa"/>
          </w:tcPr>
          <w:p w:rsidR="001274E7" w:rsidRPr="0038526B" w:rsidRDefault="0038526B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55</w:t>
            </w:r>
          </w:p>
        </w:tc>
        <w:tc>
          <w:tcPr>
            <w:tcW w:w="850" w:type="dxa"/>
          </w:tcPr>
          <w:p w:rsidR="001274E7" w:rsidRPr="0038526B" w:rsidRDefault="001274E7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1274E7" w:rsidRPr="0038526B" w:rsidRDefault="0038526B" w:rsidP="001274E7">
            <w:pPr>
              <w:rPr>
                <w:rFonts w:cs="Arial"/>
                <w:b/>
                <w:bCs/>
              </w:rPr>
            </w:pPr>
            <w:r w:rsidRPr="0038526B">
              <w:rPr>
                <w:rFonts w:cs="Arial"/>
                <w:b/>
                <w:bCs/>
              </w:rPr>
              <w:t>95</w:t>
            </w:r>
          </w:p>
        </w:tc>
      </w:tr>
      <w:tr w:rsidR="001274E7" w:rsidRPr="00D22F8F" w:rsidTr="002B22D4">
        <w:trPr>
          <w:trHeight w:val="551"/>
        </w:trPr>
        <w:tc>
          <w:tcPr>
            <w:tcW w:w="424" w:type="dxa"/>
          </w:tcPr>
          <w:p w:rsidR="001274E7" w:rsidRPr="00631A32" w:rsidRDefault="0038526B" w:rsidP="001274E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48" w:type="dxa"/>
          </w:tcPr>
          <w:p w:rsidR="001274E7" w:rsidRDefault="001274E7" w:rsidP="001274E7">
            <w:r w:rsidRPr="00D525BB">
              <w:t>Konsorcjum firm</w:t>
            </w:r>
          </w:p>
          <w:p w:rsidR="001274E7" w:rsidRDefault="001274E7" w:rsidP="001274E7">
            <w:r w:rsidRPr="00D525BB">
              <w:t>PBI Infrastruktura S.A.,ul. Kolejowa 10E, 23-200 Kraśnik</w:t>
            </w:r>
          </w:p>
          <w:p w:rsidR="001274E7" w:rsidRPr="00D525BB" w:rsidRDefault="001274E7" w:rsidP="001274E7">
            <w:r w:rsidRPr="00D525BB">
              <w:t>PBI WMB Sp. z o.o. ul. Błonie 8,Sandomierz</w:t>
            </w:r>
          </w:p>
        </w:tc>
        <w:tc>
          <w:tcPr>
            <w:tcW w:w="1276" w:type="dxa"/>
          </w:tcPr>
          <w:p w:rsidR="001274E7" w:rsidRPr="00980DC4" w:rsidRDefault="001274E7" w:rsidP="001274E7">
            <w:r w:rsidRPr="00980DC4">
              <w:t>299189,03</w:t>
            </w:r>
          </w:p>
        </w:tc>
        <w:tc>
          <w:tcPr>
            <w:tcW w:w="1134" w:type="dxa"/>
          </w:tcPr>
          <w:p w:rsidR="001274E7" w:rsidRPr="0038526B" w:rsidRDefault="001274E7" w:rsidP="001274E7">
            <w:r w:rsidRPr="0038526B">
              <w:t>60</w:t>
            </w:r>
          </w:p>
        </w:tc>
        <w:tc>
          <w:tcPr>
            <w:tcW w:w="851" w:type="dxa"/>
          </w:tcPr>
          <w:p w:rsidR="001274E7" w:rsidRPr="0038526B" w:rsidRDefault="0038526B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45</w:t>
            </w:r>
          </w:p>
        </w:tc>
        <w:tc>
          <w:tcPr>
            <w:tcW w:w="850" w:type="dxa"/>
          </w:tcPr>
          <w:p w:rsidR="001274E7" w:rsidRPr="0038526B" w:rsidRDefault="001274E7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1274E7" w:rsidRPr="0038526B" w:rsidRDefault="0038526B" w:rsidP="001274E7">
            <w:pPr>
              <w:rPr>
                <w:rFonts w:cs="Arial"/>
                <w:b/>
                <w:bCs/>
              </w:rPr>
            </w:pPr>
            <w:r w:rsidRPr="0038526B">
              <w:rPr>
                <w:rFonts w:cs="Arial"/>
                <w:b/>
                <w:bCs/>
              </w:rPr>
              <w:t>85</w:t>
            </w:r>
          </w:p>
        </w:tc>
      </w:tr>
      <w:tr w:rsidR="001274E7" w:rsidRPr="00D22F8F" w:rsidTr="002B22D4">
        <w:trPr>
          <w:trHeight w:val="306"/>
        </w:trPr>
        <w:tc>
          <w:tcPr>
            <w:tcW w:w="424" w:type="dxa"/>
          </w:tcPr>
          <w:p w:rsidR="001274E7" w:rsidRDefault="0038526B" w:rsidP="001274E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48" w:type="dxa"/>
          </w:tcPr>
          <w:p w:rsidR="001274E7" w:rsidRPr="00194403" w:rsidRDefault="001274E7" w:rsidP="001274E7">
            <w:r w:rsidRPr="00194403">
              <w:t>Przedsiębiorstwo Robót Drogowych Staszów Sp. z o.o., ul. Rakowska 40, Staszów</w:t>
            </w:r>
          </w:p>
        </w:tc>
        <w:tc>
          <w:tcPr>
            <w:tcW w:w="1276" w:type="dxa"/>
          </w:tcPr>
          <w:p w:rsidR="001274E7" w:rsidRPr="00980DC4" w:rsidRDefault="001274E7" w:rsidP="001274E7">
            <w:r w:rsidRPr="00980DC4">
              <w:t>253626,00</w:t>
            </w:r>
          </w:p>
        </w:tc>
        <w:tc>
          <w:tcPr>
            <w:tcW w:w="1134" w:type="dxa"/>
          </w:tcPr>
          <w:p w:rsidR="001274E7" w:rsidRPr="0038526B" w:rsidRDefault="001274E7" w:rsidP="001274E7">
            <w:r w:rsidRPr="0038526B">
              <w:t>60</w:t>
            </w:r>
          </w:p>
        </w:tc>
        <w:tc>
          <w:tcPr>
            <w:tcW w:w="851" w:type="dxa"/>
          </w:tcPr>
          <w:p w:rsidR="001274E7" w:rsidRPr="0038526B" w:rsidRDefault="0038526B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53</w:t>
            </w:r>
          </w:p>
        </w:tc>
        <w:tc>
          <w:tcPr>
            <w:tcW w:w="850" w:type="dxa"/>
          </w:tcPr>
          <w:p w:rsidR="001274E7" w:rsidRPr="0038526B" w:rsidRDefault="001274E7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1274E7" w:rsidRPr="0038526B" w:rsidRDefault="0038526B" w:rsidP="001274E7">
            <w:pPr>
              <w:rPr>
                <w:rFonts w:cs="Arial"/>
                <w:b/>
                <w:bCs/>
              </w:rPr>
            </w:pPr>
            <w:r w:rsidRPr="0038526B">
              <w:rPr>
                <w:rFonts w:cs="Arial"/>
                <w:b/>
                <w:bCs/>
              </w:rPr>
              <w:t>93</w:t>
            </w:r>
          </w:p>
        </w:tc>
      </w:tr>
      <w:tr w:rsidR="001274E7" w:rsidRPr="00D22F8F" w:rsidTr="002B22D4">
        <w:trPr>
          <w:trHeight w:val="285"/>
        </w:trPr>
        <w:tc>
          <w:tcPr>
            <w:tcW w:w="424" w:type="dxa"/>
          </w:tcPr>
          <w:p w:rsidR="001274E7" w:rsidRPr="00631A32" w:rsidRDefault="0038526B" w:rsidP="001274E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48" w:type="dxa"/>
          </w:tcPr>
          <w:p w:rsidR="001274E7" w:rsidRDefault="001274E7" w:rsidP="001274E7">
            <w:r w:rsidRPr="00194403">
              <w:t>BUDROMOST-STARACHOWICE Sp. z o.o., ul. Św. Rocha 31, 27-215 Wąchock</w:t>
            </w:r>
          </w:p>
        </w:tc>
        <w:tc>
          <w:tcPr>
            <w:tcW w:w="1276" w:type="dxa"/>
          </w:tcPr>
          <w:p w:rsidR="001274E7" w:rsidRPr="00980DC4" w:rsidRDefault="001274E7" w:rsidP="001274E7">
            <w:r w:rsidRPr="00980DC4">
              <w:t>234270,63</w:t>
            </w:r>
          </w:p>
        </w:tc>
        <w:tc>
          <w:tcPr>
            <w:tcW w:w="1134" w:type="dxa"/>
          </w:tcPr>
          <w:p w:rsidR="001274E7" w:rsidRPr="0038526B" w:rsidRDefault="001274E7" w:rsidP="001274E7">
            <w:r w:rsidRPr="0038526B">
              <w:t>60</w:t>
            </w:r>
          </w:p>
        </w:tc>
        <w:tc>
          <w:tcPr>
            <w:tcW w:w="851" w:type="dxa"/>
          </w:tcPr>
          <w:p w:rsidR="001274E7" w:rsidRPr="0038526B" w:rsidRDefault="0038526B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58</w:t>
            </w:r>
          </w:p>
        </w:tc>
        <w:tc>
          <w:tcPr>
            <w:tcW w:w="850" w:type="dxa"/>
          </w:tcPr>
          <w:p w:rsidR="001274E7" w:rsidRPr="0038526B" w:rsidRDefault="001274E7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1274E7" w:rsidRPr="0038526B" w:rsidRDefault="0038526B" w:rsidP="001274E7">
            <w:pPr>
              <w:rPr>
                <w:rFonts w:cs="Arial"/>
                <w:b/>
                <w:bCs/>
              </w:rPr>
            </w:pPr>
            <w:r w:rsidRPr="0038526B">
              <w:rPr>
                <w:rFonts w:cs="Arial"/>
                <w:b/>
                <w:bCs/>
              </w:rPr>
              <w:t>98</w:t>
            </w:r>
          </w:p>
        </w:tc>
      </w:tr>
      <w:tr w:rsidR="001274E7" w:rsidRPr="00D22F8F" w:rsidTr="002B22D4">
        <w:trPr>
          <w:trHeight w:val="259"/>
        </w:trPr>
        <w:tc>
          <w:tcPr>
            <w:tcW w:w="424" w:type="dxa"/>
          </w:tcPr>
          <w:p w:rsidR="001274E7" w:rsidRDefault="0038526B" w:rsidP="001274E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48" w:type="dxa"/>
          </w:tcPr>
          <w:p w:rsidR="001274E7" w:rsidRPr="00C87882" w:rsidRDefault="001274E7" w:rsidP="001274E7">
            <w:r w:rsidRPr="00C87882">
              <w:t>PRD DROKAM Tomasz Wojtas Piaseczno 44, Łoniów</w:t>
            </w:r>
          </w:p>
        </w:tc>
        <w:tc>
          <w:tcPr>
            <w:tcW w:w="1276" w:type="dxa"/>
          </w:tcPr>
          <w:p w:rsidR="001274E7" w:rsidRPr="00980DC4" w:rsidRDefault="001274E7" w:rsidP="001274E7">
            <w:r w:rsidRPr="00980DC4">
              <w:t>227860,18</w:t>
            </w:r>
          </w:p>
        </w:tc>
        <w:tc>
          <w:tcPr>
            <w:tcW w:w="1134" w:type="dxa"/>
          </w:tcPr>
          <w:p w:rsidR="001274E7" w:rsidRPr="0038526B" w:rsidRDefault="001274E7" w:rsidP="001274E7">
            <w:r w:rsidRPr="0038526B">
              <w:t>60</w:t>
            </w:r>
          </w:p>
        </w:tc>
        <w:tc>
          <w:tcPr>
            <w:tcW w:w="851" w:type="dxa"/>
          </w:tcPr>
          <w:p w:rsidR="001274E7" w:rsidRPr="0038526B" w:rsidRDefault="0038526B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60</w:t>
            </w:r>
          </w:p>
        </w:tc>
        <w:tc>
          <w:tcPr>
            <w:tcW w:w="850" w:type="dxa"/>
          </w:tcPr>
          <w:p w:rsidR="001274E7" w:rsidRPr="0038526B" w:rsidRDefault="0038526B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1274E7" w:rsidRPr="0038526B" w:rsidRDefault="0038526B" w:rsidP="001274E7">
            <w:pPr>
              <w:rPr>
                <w:rFonts w:cs="Arial"/>
                <w:b/>
                <w:bCs/>
              </w:rPr>
            </w:pPr>
            <w:r w:rsidRPr="0038526B">
              <w:rPr>
                <w:rFonts w:cs="Arial"/>
                <w:b/>
                <w:bCs/>
              </w:rPr>
              <w:t>100</w:t>
            </w:r>
          </w:p>
        </w:tc>
      </w:tr>
      <w:tr w:rsidR="001274E7" w:rsidRPr="00D22F8F" w:rsidTr="002B22D4">
        <w:trPr>
          <w:trHeight w:val="263"/>
        </w:trPr>
        <w:tc>
          <w:tcPr>
            <w:tcW w:w="424" w:type="dxa"/>
          </w:tcPr>
          <w:p w:rsidR="001274E7" w:rsidRDefault="0038526B" w:rsidP="001274E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648" w:type="dxa"/>
          </w:tcPr>
          <w:p w:rsidR="001274E7" w:rsidRDefault="001274E7" w:rsidP="001274E7">
            <w:r w:rsidRPr="00C87882">
              <w:t>FTBD DYLMEX Tomasz Dyl, ul. Towarowa 44, 28-200 Staszów</w:t>
            </w:r>
          </w:p>
        </w:tc>
        <w:tc>
          <w:tcPr>
            <w:tcW w:w="1276" w:type="dxa"/>
          </w:tcPr>
          <w:p w:rsidR="001274E7" w:rsidRDefault="001274E7" w:rsidP="001274E7">
            <w:r w:rsidRPr="00980DC4">
              <w:t>349740,97</w:t>
            </w:r>
          </w:p>
        </w:tc>
        <w:tc>
          <w:tcPr>
            <w:tcW w:w="1134" w:type="dxa"/>
          </w:tcPr>
          <w:p w:rsidR="001274E7" w:rsidRPr="0038526B" w:rsidRDefault="001274E7" w:rsidP="001274E7">
            <w:r w:rsidRPr="0038526B">
              <w:t>60</w:t>
            </w:r>
          </w:p>
        </w:tc>
        <w:tc>
          <w:tcPr>
            <w:tcW w:w="851" w:type="dxa"/>
          </w:tcPr>
          <w:p w:rsidR="001274E7" w:rsidRPr="0038526B" w:rsidRDefault="0038526B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39</w:t>
            </w:r>
          </w:p>
        </w:tc>
        <w:tc>
          <w:tcPr>
            <w:tcW w:w="850" w:type="dxa"/>
          </w:tcPr>
          <w:p w:rsidR="001274E7" w:rsidRPr="0038526B" w:rsidRDefault="0038526B" w:rsidP="001274E7">
            <w:pPr>
              <w:rPr>
                <w:rFonts w:cs="Arial"/>
                <w:bCs/>
              </w:rPr>
            </w:pPr>
            <w:r w:rsidRPr="0038526B"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1274E7" w:rsidRPr="0038526B" w:rsidRDefault="0038526B" w:rsidP="001274E7">
            <w:pPr>
              <w:rPr>
                <w:rFonts w:cs="Arial"/>
                <w:b/>
                <w:bCs/>
              </w:rPr>
            </w:pPr>
            <w:r w:rsidRPr="0038526B">
              <w:rPr>
                <w:rFonts w:cs="Arial"/>
                <w:b/>
                <w:bCs/>
              </w:rPr>
              <w:t>79</w:t>
            </w:r>
          </w:p>
        </w:tc>
      </w:tr>
    </w:tbl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C47124" w:rsidRPr="00272D41" w:rsidRDefault="00C47124" w:rsidP="00272D41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</w:p>
    <w:p w:rsidR="00C47124" w:rsidRDefault="00681902" w:rsidP="00D22F8F">
      <w:pPr>
        <w:spacing w:after="0" w:line="240" w:lineRule="auto"/>
        <w:rPr>
          <w:b/>
        </w:rPr>
      </w:pPr>
      <w:r w:rsidRPr="00681902">
        <w:rPr>
          <w:b/>
        </w:rPr>
        <w:t>PRD DROKAM Tomasz Wojtas Piaseczno 44, Łoniów</w:t>
      </w:r>
      <w:r w:rsidR="00EF2445" w:rsidRPr="00EF2445">
        <w:rPr>
          <w:b/>
        </w:rPr>
        <w:t xml:space="preserve">. </w:t>
      </w:r>
      <w:r w:rsidR="00221234">
        <w:rPr>
          <w:b/>
        </w:rPr>
        <w:t>Za kwotę</w:t>
      </w:r>
      <w:r w:rsidR="00C47124">
        <w:rPr>
          <w:b/>
        </w:rPr>
        <w:t xml:space="preserve"> </w:t>
      </w:r>
      <w:r w:rsidR="00964768">
        <w:rPr>
          <w:b/>
        </w:rPr>
        <w:t>-</w:t>
      </w:r>
      <w:r w:rsidR="00853F4E" w:rsidRPr="00853F4E">
        <w:rPr>
          <w:b/>
        </w:rPr>
        <w:t>227860,18</w:t>
      </w:r>
      <w:r w:rsidR="00853F4E">
        <w:rPr>
          <w:b/>
        </w:rPr>
        <w:t xml:space="preserve"> </w:t>
      </w:r>
      <w:r w:rsidR="00C47124">
        <w:rPr>
          <w:b/>
        </w:rPr>
        <w:t>zł brutto</w:t>
      </w: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wykluczonych: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odrzuconych: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Default="00964768" w:rsidP="007F6B3D">
      <w:pPr>
        <w:spacing w:after="0" w:line="240" w:lineRule="auto"/>
        <w:rPr>
          <w:b/>
        </w:rPr>
      </w:pPr>
      <w:r w:rsidRPr="00964768">
        <w:rPr>
          <w:b/>
        </w:rPr>
        <w:t>Umowa w sprawie zamówienia publicznego zostanie zawarta w terminie nie krótszym niż 5 dni od dnia przesłania zawiadomienia o wyborze najkorzystniejszej oferty.</w:t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853F4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1B" w:rsidRDefault="00A5071B" w:rsidP="00A5071B">
      <w:pPr>
        <w:spacing w:after="0" w:line="240" w:lineRule="auto"/>
      </w:pPr>
      <w:r>
        <w:separator/>
      </w:r>
    </w:p>
  </w:endnote>
  <w:end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1B" w:rsidRDefault="00A5071B" w:rsidP="00A5071B">
      <w:pPr>
        <w:spacing w:after="0" w:line="240" w:lineRule="auto"/>
      </w:pPr>
      <w:r>
        <w:separator/>
      </w:r>
    </w:p>
  </w:footnote>
  <w:foot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1008E7"/>
    <w:rsid w:val="00104B8D"/>
    <w:rsid w:val="00116395"/>
    <w:rsid w:val="001274E7"/>
    <w:rsid w:val="001C5209"/>
    <w:rsid w:val="002163FC"/>
    <w:rsid w:val="00221234"/>
    <w:rsid w:val="002413A4"/>
    <w:rsid w:val="00272D41"/>
    <w:rsid w:val="002A219D"/>
    <w:rsid w:val="002B22D4"/>
    <w:rsid w:val="00374286"/>
    <w:rsid w:val="00381C59"/>
    <w:rsid w:val="0038526B"/>
    <w:rsid w:val="003A3177"/>
    <w:rsid w:val="003C2CD2"/>
    <w:rsid w:val="003C5D43"/>
    <w:rsid w:val="003F65F5"/>
    <w:rsid w:val="004520C5"/>
    <w:rsid w:val="00462B7A"/>
    <w:rsid w:val="00465B58"/>
    <w:rsid w:val="004802B0"/>
    <w:rsid w:val="004A6490"/>
    <w:rsid w:val="004A75C0"/>
    <w:rsid w:val="004B5ECA"/>
    <w:rsid w:val="00525F38"/>
    <w:rsid w:val="005931D7"/>
    <w:rsid w:val="005C555C"/>
    <w:rsid w:val="005F573A"/>
    <w:rsid w:val="00631A32"/>
    <w:rsid w:val="00636B5F"/>
    <w:rsid w:val="00657BD2"/>
    <w:rsid w:val="00665063"/>
    <w:rsid w:val="00681902"/>
    <w:rsid w:val="007C1BF1"/>
    <w:rsid w:val="007E54C6"/>
    <w:rsid w:val="007F6B3D"/>
    <w:rsid w:val="008055CE"/>
    <w:rsid w:val="00853F4E"/>
    <w:rsid w:val="00893925"/>
    <w:rsid w:val="008A225C"/>
    <w:rsid w:val="008C7296"/>
    <w:rsid w:val="008C7438"/>
    <w:rsid w:val="008E3943"/>
    <w:rsid w:val="00905A6C"/>
    <w:rsid w:val="00964768"/>
    <w:rsid w:val="00A37416"/>
    <w:rsid w:val="00A5071B"/>
    <w:rsid w:val="00B73200"/>
    <w:rsid w:val="00BB2C3A"/>
    <w:rsid w:val="00C0617C"/>
    <w:rsid w:val="00C21310"/>
    <w:rsid w:val="00C46558"/>
    <w:rsid w:val="00C47124"/>
    <w:rsid w:val="00C5791F"/>
    <w:rsid w:val="00CC6A97"/>
    <w:rsid w:val="00CE2010"/>
    <w:rsid w:val="00D22F8F"/>
    <w:rsid w:val="00D569E9"/>
    <w:rsid w:val="00DA7EF5"/>
    <w:rsid w:val="00E31B8E"/>
    <w:rsid w:val="00E93EF5"/>
    <w:rsid w:val="00EB3203"/>
    <w:rsid w:val="00EF244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1B"/>
  </w:style>
  <w:style w:type="paragraph" w:styleId="Stopka">
    <w:name w:val="footer"/>
    <w:basedOn w:val="Normalny"/>
    <w:link w:val="Stopka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30</cp:revision>
  <cp:lastPrinted>2020-12-15T10:53:00Z</cp:lastPrinted>
  <dcterms:created xsi:type="dcterms:W3CDTF">2016-09-23T10:28:00Z</dcterms:created>
  <dcterms:modified xsi:type="dcterms:W3CDTF">2020-12-15T11:51:00Z</dcterms:modified>
</cp:coreProperties>
</file>